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 w:val="0"/>
          <w:color w:val="1C66C2"/>
        </w:rPr>
        <w:t>Devis de prestation de nettoyage</w:t>
      </w:r>
    </w:p>
    <w:p>
      <w:r>
        <w:rPr>
          <w:b w:val="0"/>
        </w:rPr>
        <w:t>[Raison sociale] · SIRET [ ] · [Adresse] Assurance RC professionnelle : [assureur], police n° [ ]</w:t>
      </w:r>
    </w:p>
    <w:p>
      <w:r>
        <w:rPr>
          <w:b/>
        </w:rPr>
        <w:t>Devis n° [ ] du [date] — validité [ ] jours</w:t>
      </w:r>
    </w:p>
    <w:p>
      <w:r>
        <w:rPr>
          <w:b w:val="0"/>
        </w:rPr>
        <w:t>Client : [raison sociale] · Site : [adresse] Interlocuteur : [nom, fonction, téléphone]</w:t>
      </w:r>
    </w:p>
    <w:p>
      <w:pPr>
        <w:pStyle w:val="Heading2"/>
      </w:pPr>
      <w:r>
        <w:rPr>
          <w:b w:val="0"/>
          <w:color w:val="1C66C2"/>
        </w:rPr>
        <w:t>1. Périmètre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  <w:sz w:val="18"/>
              </w:rPr>
              <w:t>Zone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Surface (m²)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Fréquence hebdomadaire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Cadence retenue (m²/h)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Heures / semaine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Bureaux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Sanitaires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Circulations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Espace restauration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/>
                <w:sz w:val="18"/>
              </w:rPr>
              <w:t>Total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[ ]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rPr>
                <w:b/>
                <w:sz w:val="18"/>
              </w:rPr>
              <w:t>[ ]</w:t>
            </w:r>
          </w:p>
        </w:tc>
      </w:tr>
    </w:tbl>
    <w:p/>
    <w:p>
      <w:r>
        <w:rPr>
          <w:b w:val="0"/>
        </w:rPr>
        <w:t xml:space="preserve">Heures mensuelles : heures hebdomadaires × 52 ÷ 12 = </w:t>
      </w:r>
      <w:r>
        <w:rPr>
          <w:b/>
        </w:rPr>
        <w:t>[ ] h</w:t>
      </w:r>
    </w:p>
    <w:p>
      <w:pPr>
        <w:pStyle w:val="Heading2"/>
      </w:pPr>
      <w:r>
        <w:rPr>
          <w:b w:val="0"/>
          <w:color w:val="1C66C2"/>
        </w:rPr>
        <w:t>2. Prestations incluses</w:t>
      </w:r>
    </w:p>
    <w:p>
      <w:r>
        <w:rPr>
          <w:b/>
        </w:rPr>
        <w:t>À chaque passage.</w:t>
      </w:r>
      <w:r>
        <w:rPr>
          <w:b w:val="0"/>
        </w:rPr>
        <w:t xml:space="preserve"> Vidage des corbeilles et remplacement des sacs, dépoussiérage des surfaces libres, désinfection des points de contact, aspiration ou lavage des sols, entretien complet des sanitaires et réapprovisionnement des consommables.</w:t>
      </w:r>
    </w:p>
    <w:p>
      <w:r>
        <w:rPr>
          <w:b/>
        </w:rPr>
        <w:t>Périodicité à préciser.</w:t>
      </w:r>
      <w:r>
        <w:rPr>
          <w:b w:val="0"/>
        </w:rPr>
        <w:t xml:space="preserve"> Vitrerie intérieure [ ] · Vitrerie extérieure [ ] · Détartrage approfondi [ ] · Remise en état des sols [ ] · Dépoussiérage en hauteur [ ].</w:t>
      </w:r>
    </w:p>
    <w:p>
      <w:r>
        <w:rPr>
          <w:b/>
        </w:rPr>
        <w:t>Non inclus, chiffré séparément.</w:t>
      </w:r>
      <w:r>
        <w:rPr>
          <w:b w:val="0"/>
        </w:rPr>
        <w:t xml:space="preserve"> [remise en état, vitrerie inaccessible sans nacelle, désinfection exceptionnelle, prestations sur demande].</w:t>
      </w:r>
    </w:p>
    <w:p>
      <w:pPr>
        <w:pStyle w:val="Heading2"/>
      </w:pPr>
      <w:r>
        <w:rPr>
          <w:b w:val="0"/>
          <w:color w:val="1C66C2"/>
        </w:rPr>
        <w:t>3. Moyens</w:t>
      </w:r>
    </w:p>
    <w:p>
      <w:r>
        <w:rPr>
          <w:b w:val="0"/>
        </w:rPr>
        <w:t>Effectif affecté : [ ] agent(s), soit [ ] h par intervention. Horaires d'intervention : [ ] — [ ]. Encadrement : [ ] visite(s) de contrôle par mois, grille contradictoire remise au client. Matériel : [ ]. Produits : [ ], fiches de données de sécurité disponibles sur site. Consommables sanitaires : [inclus / refacturés au réel / à la charge du client].</w:t>
      </w:r>
    </w:p>
    <w:p>
      <w:pPr>
        <w:pStyle w:val="Heading2"/>
      </w:pPr>
      <w:r>
        <w:rPr>
          <w:b w:val="0"/>
          <w:color w:val="1C66C2"/>
        </w:rPr>
        <w:t>4. Prix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Ligne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Quantité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Prix unitaire HT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Total HT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Entretien courant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h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€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€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Vitrerie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fois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€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€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Consommables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€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€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Total mensuel HT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rPr>
                <w:b/>
                <w:sz w:val="18"/>
              </w:rPr>
              <w:t>[ ] €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TVA [ ] %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 €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Total mensuel TTC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rPr>
                <w:b/>
                <w:sz w:val="18"/>
              </w:rPr>
              <w:t>[ ] €</w:t>
            </w:r>
          </w:p>
        </w:tc>
      </w:tr>
    </w:tbl>
    <w:p/>
    <w:p>
      <w:r>
        <w:rPr>
          <w:b w:val="0"/>
        </w:rPr>
        <w:t>Prix horaire HT moyen : [ ] € — révision annuelle indexée sur [indice retenu], au [date anniversaire].</w:t>
      </w:r>
    </w:p>
    <w:p>
      <w:pPr>
        <w:pStyle w:val="Heading2"/>
      </w:pPr>
      <w:r>
        <w:rPr>
          <w:b w:val="0"/>
          <w:color w:val="1C66C2"/>
        </w:rPr>
        <w:t>5. Conditions</w:t>
      </w:r>
    </w:p>
    <w:p>
      <w:r>
        <w:rPr>
          <w:b w:val="0"/>
        </w:rPr>
        <w:t>Durée : [ ] mois, reconduction [tacite / expresse]. Préavis de résiliation : [ ] mois. Paiement : [ ] jours [date de facture / fin de mois]. Pénalités de retard au taux légal, indemnité forfaitaire de recouvrement de 40 €. Prise d'effet : [date]. Reprise du personnel en cours : [oui / non / à vérifier].</w:t>
      </w:r>
    </w:p>
    <w:p>
      <w:r>
        <w:rPr>
          <w:b w:val="0"/>
        </w:rPr>
        <w:t>Bon pour accord, le [ ] à [ ] Signature et cachet du client</w:t>
      </w:r>
    </w:p>
    <w:p>
      <w:r>
        <w:br w:type="page"/>
      </w:r>
    </w:p>
    <w:p>
      <w:pPr>
        <w:pStyle w:val="Heading2"/>
      </w:pPr>
      <w:r>
        <w:rPr>
          <w:b w:val="0"/>
          <w:color w:val="1C66C2"/>
        </w:rPr>
        <w:t>Comment s'en servir</w:t>
      </w:r>
    </w:p>
    <w:p>
      <w:r>
        <w:rPr>
          <w:b/>
        </w:rPr>
        <w:t>Le prix horaire se démontre, il ne s'annonce pas.</w:t>
      </w:r>
      <w:r>
        <w:rPr>
          <w:b w:val="0"/>
        </w:rPr>
        <w:t xml:space="preserve"> Un acheteur qui compare trois devis compare des prix au m² ; celui qui sait lire compare des heures. Détaillez les surfaces, les fréquences et les cadences : c'est la seule manière de montrer que votre prix correspond à un temps de travail réel, et la seule défense contre un concurrent qui a chiffré moins d'heures pour la même promesse.</w:t>
      </w:r>
    </w:p>
    <w:p>
      <w:r>
        <w:rPr>
          <w:b/>
        </w:rPr>
        <w:t>Vérifiez votre plancher avant d'envoyer.</w:t>
      </w:r>
      <w:r>
        <w:rPr>
          <w:b w:val="0"/>
        </w:rPr>
        <w:t xml:space="preserve"> Sous le coût d'une heure produite — cotisations, absentéisme, encadrement et consommables compris — aucun volume ne rattrape la perte. Le [calculateur de prix plancher](/outils/prix-plancher-nettoyage) donne le seuil, le [simulateur de devis](/outils/simulateur-devis-bureaux) convertit les surfaces en heures.</w:t>
      </w:r>
    </w:p>
    <w:p>
      <w:r>
        <w:rPr>
          <w:b/>
        </w:rPr>
        <w:t>Écrivez ce qui n'est pas inclus.</w:t>
      </w:r>
      <w:r>
        <w:rPr>
          <w:b w:val="0"/>
        </w:rPr>
        <w:t xml:space="preserve"> Les litiges portent presque toujours sur une prestation que le client croyait comprise. Une ligne « non inclus » explicite coûte une minute à la rédaction et évite une négociation entière.</w:t>
      </w:r>
    </w:p>
    <w:p>
      <w:r>
        <w:rPr>
          <w:b/>
        </w:rPr>
        <w:t>Datez la révision dès la signature.</w:t>
      </w:r>
      <w:r>
        <w:rPr>
          <w:b w:val="0"/>
        </w:rPr>
        <w:t xml:space="preserve"> Une clause d'indexation avec une date anniversaire s'applique ; une révision non prévue se négocie chaque année à partir de zéro.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Modèle gratuit ClubPropreté — clubproprete.com/modeles/devis-nettoyage — à adapter et à faire relire.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Devis de prestation de nettoyage</dc:title>
  <dc:subject/>
  <dc:creator>ClubPropreté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